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8726740" w:rsidR="006736E3" w:rsidRPr="00D44B1C" w:rsidRDefault="006736E3" w:rsidP="0071447E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1447E" w:rsidRPr="0071447E">
        <w:rPr>
          <w:rFonts w:ascii="Book Antiqua" w:hAnsi="Book Antiqua"/>
          <w:szCs w:val="22"/>
        </w:rPr>
        <w:t>CC/NT/W-TW/DOM/A10/24/13794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No.-I </w:t>
      </w:r>
      <w:r w:rsidR="0071447E">
        <w:rPr>
          <w:rFonts w:ascii="Book Antiqua" w:hAnsi="Book Antiqua" w:cs="72"/>
          <w:bCs/>
        </w:rPr>
        <w:t xml:space="preserve">                </w:t>
      </w:r>
      <w:r w:rsidR="00B56FD0"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r w:rsidRPr="00D44B1C">
        <w:rPr>
          <w:rFonts w:ascii="Book Antiqua" w:hAnsi="Book Antiqua" w:cs="Calibri"/>
          <w:b/>
          <w:bCs/>
          <w:szCs w:val="22"/>
        </w:rPr>
        <w:t xml:space="preserve">te: </w:t>
      </w:r>
      <w:r w:rsidR="0071447E">
        <w:rPr>
          <w:rFonts w:ascii="Book Antiqua" w:hAnsi="Book Antiqua" w:cs="Calibri"/>
          <w:szCs w:val="22"/>
        </w:rPr>
        <w:t>28</w:t>
      </w:r>
      <w:r w:rsidR="00655890">
        <w:rPr>
          <w:rFonts w:ascii="Book Antiqua" w:hAnsi="Book Antiqua" w:cs="Calibri"/>
          <w:szCs w:val="22"/>
        </w:rPr>
        <w:t>/</w:t>
      </w:r>
      <w:r w:rsidR="00665618">
        <w:rPr>
          <w:rFonts w:ascii="Book Antiqua" w:hAnsi="Book Antiqua" w:cs="Calibri"/>
          <w:szCs w:val="22"/>
        </w:rPr>
        <w:t>10</w:t>
      </w:r>
      <w:r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4DACB8B1" w14:textId="1FD80A7E" w:rsidR="009A79F3" w:rsidRPr="00165876" w:rsidRDefault="006736E3" w:rsidP="009A79F3">
      <w:pPr>
        <w:ind w:left="1134" w:hanging="992"/>
        <w:jc w:val="both"/>
        <w:rPr>
          <w:rFonts w:ascii="Book Antiqua" w:hAnsi="Book Antiqua" w:cs="Mang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71447E" w:rsidRPr="0071447E">
        <w:rPr>
          <w:rFonts w:ascii="Book Antiqua" w:hAnsi="Book Antiqua"/>
          <w:szCs w:val="22"/>
        </w:rPr>
        <w:t>Transmission Line package TL-01 for LILO of both circuits of Vindhyanchal PS-Sasan 400kV D/C line at Hindalco switchyard including supply of Tower, Conductor, Insulator, Earthwire, OPGW, Hardware fittings and Accessories for Conductor, Earthwire &amp; OPGW and de-stringing / dismantling works. Spec No: CC/NT/W-TW/DOM/A10/24/13794</w:t>
      </w:r>
      <w:r w:rsidR="009A79F3" w:rsidRPr="000426EA">
        <w:rPr>
          <w:rFonts w:ascii="Book Antiqua" w:hAnsi="Book Antiqua"/>
          <w:szCs w:val="22"/>
        </w:rPr>
        <w:t>.</w:t>
      </w:r>
    </w:p>
    <w:p w14:paraId="7393681E" w14:textId="76363E0E" w:rsidR="00DF0C13" w:rsidRPr="00D44B1C" w:rsidRDefault="00DF0C1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78BC526B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7C70EA" w:rsidRPr="00690855">
        <w:rPr>
          <w:rFonts w:ascii="Book Antiqua" w:hAnsi="Book Antiqua" w:cs="Calibri"/>
          <w:b/>
          <w:bCs/>
          <w:szCs w:val="22"/>
        </w:rPr>
        <w:t>I</w:t>
      </w:r>
      <w:r w:rsidR="009D1104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43BD6FA7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5571371A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6413FF64" w:rsidR="003727BD" w:rsidRPr="00D44B1C" w:rsidRDefault="0071447E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0E6D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pt;height:37.5pt">
            <v:imagedata r:id="rId8" o:title=""/>
            <o:lock v:ext="edit" ungrouping="t" rotation="t" cropping="t" verticies="t" text="t" grouping="t"/>
            <o:signatureline v:ext="edit" id="{5997E3FB-D618-462B-A62B-6F8BFE4A407A}" provid="{00000000-0000-0000-0000-000000000000}" issignatureline="t"/>
          </v:shape>
        </w:pict>
      </w:r>
    </w:p>
    <w:p w14:paraId="1E13FB0D" w14:textId="2B822C84" w:rsidR="003727BD" w:rsidRDefault="00890189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Ramit Anand</w:t>
      </w:r>
    </w:p>
    <w:p w14:paraId="63380D77" w14:textId="413BD1CD" w:rsidR="00890189" w:rsidRPr="00D44B1C" w:rsidRDefault="00890189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DGM 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1C4ED" w14:textId="77777777" w:rsidR="002D2A84" w:rsidRDefault="002D2A84" w:rsidP="00B16323">
      <w:pPr>
        <w:spacing w:after="0" w:line="240" w:lineRule="auto"/>
      </w:pPr>
      <w:r>
        <w:separator/>
      </w:r>
    </w:p>
  </w:endnote>
  <w:endnote w:type="continuationSeparator" w:id="0">
    <w:p w14:paraId="3779061A" w14:textId="77777777" w:rsidR="002D2A84" w:rsidRDefault="002D2A8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798F7B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F403AF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CA4E0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7D90F" w14:textId="77777777" w:rsidR="002D2A84" w:rsidRDefault="002D2A84" w:rsidP="00B16323">
      <w:pPr>
        <w:spacing w:after="0" w:line="240" w:lineRule="auto"/>
      </w:pPr>
      <w:r>
        <w:separator/>
      </w:r>
    </w:p>
  </w:footnote>
  <w:footnote w:type="continuationSeparator" w:id="0">
    <w:p w14:paraId="7ABF279B" w14:textId="77777777" w:rsidR="002D2A84" w:rsidRDefault="002D2A8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5DB677A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DF74FA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6"/>
  </w:num>
  <w:num w:numId="6" w16cid:durableId="1903636613">
    <w:abstractNumId w:val="1"/>
  </w:num>
  <w:num w:numId="7" w16cid:durableId="123818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B2030"/>
    <w:rsid w:val="000D0C22"/>
    <w:rsid w:val="000F17F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741B0"/>
    <w:rsid w:val="004879CE"/>
    <w:rsid w:val="004B216E"/>
    <w:rsid w:val="004B7FBF"/>
    <w:rsid w:val="004C4D0A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55890"/>
    <w:rsid w:val="0066092E"/>
    <w:rsid w:val="006655EF"/>
    <w:rsid w:val="00665618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447E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6CE2"/>
    <w:rsid w:val="009A79F3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221E"/>
    <w:rsid w:val="00AA662A"/>
    <w:rsid w:val="00AB1BC4"/>
    <w:rsid w:val="00AB419A"/>
    <w:rsid w:val="00AC7F57"/>
    <w:rsid w:val="00AF5860"/>
    <w:rsid w:val="00B16323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954C6"/>
    <w:rsid w:val="00CA0233"/>
    <w:rsid w:val="00CA536C"/>
    <w:rsid w:val="00CB0105"/>
    <w:rsid w:val="00CB5544"/>
    <w:rsid w:val="00CE4561"/>
    <w:rsid w:val="00CF3031"/>
    <w:rsid w:val="00D44B1C"/>
    <w:rsid w:val="00DB19F9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78</cp:revision>
  <cp:lastPrinted>2020-04-20T07:25:00Z</cp:lastPrinted>
  <dcterms:created xsi:type="dcterms:W3CDTF">2020-03-30T14:37:00Z</dcterms:created>
  <dcterms:modified xsi:type="dcterms:W3CDTF">2024-10-28T13:08:00Z</dcterms:modified>
</cp:coreProperties>
</file>